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1437949B" w:rsidR="00CC5639" w:rsidRDefault="007B1346">
            <w:pPr>
              <w:rPr>
                <w:lang w:val="en-GB"/>
              </w:rPr>
            </w:pPr>
            <w:r>
              <w:rPr>
                <w:lang w:val="en-GB"/>
              </w:rPr>
              <w:t>Outdoor Multi-Sport Festival</w:t>
            </w:r>
          </w:p>
          <w:p w14:paraId="0B0272BC" w14:textId="77777777" w:rsidR="00D31929" w:rsidRDefault="00D31929">
            <w:pPr>
              <w:rPr>
                <w:lang w:val="en-GB"/>
              </w:rPr>
            </w:pP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5646CCAD" w14:textId="66FAFB11" w:rsidR="00CC5639" w:rsidRDefault="00D36BC8">
            <w:pPr>
              <w:rPr>
                <w:lang w:val="en-GB"/>
              </w:rPr>
            </w:pPr>
            <w:r>
              <w:rPr>
                <w:lang w:val="en-GB"/>
              </w:rPr>
              <w:t xml:space="preserve">Annually – September </w:t>
            </w:r>
          </w:p>
          <w:p w14:paraId="7526FF15" w14:textId="77777777" w:rsidR="00D31929" w:rsidRDefault="00D31929">
            <w:pPr>
              <w:rPr>
                <w:lang w:val="en-GB"/>
              </w:rPr>
            </w:pP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578AF7E7"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BE5342">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lastRenderedPageBreak/>
              <w:t xml:space="preserve">Students accessing the centre, trip or fall when making their way to the centre. </w:t>
            </w:r>
          </w:p>
        </w:tc>
        <w:tc>
          <w:tcPr>
            <w:tcW w:w="1291" w:type="dxa"/>
          </w:tcPr>
          <w:p w14:paraId="4CF93813" w14:textId="5C8B6B0F" w:rsidR="000E1D80" w:rsidRDefault="000E1D80">
            <w:pPr>
              <w:rPr>
                <w:lang w:val="en-GB"/>
              </w:rPr>
            </w:pPr>
            <w:r>
              <w:rPr>
                <w:lang w:val="en-GB"/>
              </w:rPr>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w:t>
            </w:r>
            <w:proofErr w:type="gramStart"/>
            <w:r>
              <w:rPr>
                <w:lang w:val="en-GB"/>
              </w:rPr>
              <w:t>school teacher</w:t>
            </w:r>
            <w:proofErr w:type="gramEnd"/>
            <w:r>
              <w:rPr>
                <w:lang w:val="en-GB"/>
              </w:rPr>
              <w:t xml:space="preserve">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 xml:space="preserve">If no equipment is being used for an </w:t>
            </w:r>
            <w:proofErr w:type="gramStart"/>
            <w:r>
              <w:rPr>
                <w:lang w:val="en-GB"/>
              </w:rPr>
              <w:t>activity</w:t>
            </w:r>
            <w:proofErr w:type="gramEnd"/>
            <w:r>
              <w:rPr>
                <w:lang w:val="en-GB"/>
              </w:rPr>
              <w:t xml:space="preserve">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048D874F" w:rsidR="000E1D80" w:rsidRDefault="00D36BC8">
            <w:pPr>
              <w:rPr>
                <w:lang w:val="en-GB"/>
              </w:rPr>
            </w:pPr>
            <w:r>
              <w:rPr>
                <w:lang w:val="en-GB"/>
              </w:rPr>
              <w:t>Infrequent Occurrence</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w:t>
            </w:r>
            <w:proofErr w:type="gramStart"/>
            <w:r>
              <w:rPr>
                <w:lang w:val="en-GB"/>
              </w:rPr>
              <w:t>equipment</w:t>
            </w:r>
            <w:proofErr w:type="gramEnd"/>
            <w:r>
              <w:rPr>
                <w:lang w:val="en-GB"/>
              </w:rPr>
              <w:t xml:space="preserve">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w:t>
            </w:r>
            <w:proofErr w:type="gramStart"/>
            <w:r>
              <w:rPr>
                <w:lang w:val="en-GB"/>
              </w:rPr>
              <w:t>to</w:t>
            </w:r>
            <w:proofErr w:type="gramEnd"/>
            <w:r>
              <w:rPr>
                <w:lang w:val="en-GB"/>
              </w:rPr>
              <w:t xml:space="preserve">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06E4BC6E" w:rsidR="000E1D80" w:rsidRDefault="000E1D80">
            <w:pPr>
              <w:rPr>
                <w:lang w:val="en-GB"/>
              </w:rPr>
            </w:pPr>
            <w:r>
              <w:rPr>
                <w:lang w:val="en-GB"/>
              </w:rPr>
              <w:t xml:space="preserve">Activity leads will aim to ensure that children are supervised by an adult or at least a sports leader. Students to ideally have their own designated area for warming up </w:t>
            </w:r>
            <w:proofErr w:type="gramStart"/>
            <w:r>
              <w:rPr>
                <w:lang w:val="en-GB"/>
              </w:rPr>
              <w:t>and also</w:t>
            </w:r>
            <w:proofErr w:type="gramEnd"/>
            <w:r>
              <w:rPr>
                <w:lang w:val="en-GB"/>
              </w:rPr>
              <w:t xml:space="preserve"> be aware of any other teams warming up. Activity leads will keep an eye on safe practice and stop any teams/athlete who may be warming up in an unsafe manner such as ‘kicking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w:t>
            </w:r>
            <w:proofErr w:type="gramStart"/>
            <w:r>
              <w:rPr>
                <w:lang w:val="en-GB"/>
              </w:rPr>
              <w:t>the majority of</w:t>
            </w:r>
            <w:proofErr w:type="gramEnd"/>
            <w:r>
              <w:rPr>
                <w:lang w:val="en-GB"/>
              </w:rPr>
              <w:t xml:space="preserve"> cases the centre is either shut off to the event or will be very busy with other children and parents. Any situation that </w:t>
            </w:r>
            <w:proofErr w:type="gramStart"/>
            <w:r>
              <w:rPr>
                <w:lang w:val="en-GB"/>
              </w:rPr>
              <w:t>staff</w:t>
            </w:r>
            <w:proofErr w:type="gramEnd"/>
            <w:r>
              <w:rPr>
                <w:lang w:val="en-GB"/>
              </w:rPr>
              <w:t xml:space="preserve">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w:t>
            </w:r>
            <w:r>
              <w:rPr>
                <w:lang w:val="en-GB"/>
              </w:rPr>
              <w:lastRenderedPageBreak/>
              <w:t xml:space="preserve">could vary. Athletes will be the responsibility of the school and will be </w:t>
            </w:r>
            <w:proofErr w:type="gramStart"/>
            <w:r>
              <w:rPr>
                <w:lang w:val="en-GB"/>
              </w:rPr>
              <w:t>lead</w:t>
            </w:r>
            <w:proofErr w:type="gramEnd"/>
            <w:r>
              <w:rPr>
                <w:lang w:val="en-GB"/>
              </w:rPr>
              <w:t xml:space="preserve"> to the designated areas outside of the building by AVSSP staff.  </w:t>
            </w:r>
          </w:p>
        </w:tc>
        <w:tc>
          <w:tcPr>
            <w:tcW w:w="1622" w:type="dxa"/>
          </w:tcPr>
          <w:p w14:paraId="1E9006E8" w14:textId="77777777" w:rsidR="000E1D80" w:rsidRDefault="000E1D80" w:rsidP="00EA20C5">
            <w:pPr>
              <w:rPr>
                <w:lang w:val="en-GB"/>
              </w:rPr>
            </w:pPr>
            <w:r>
              <w:rPr>
                <w:lang w:val="en-GB"/>
              </w:rPr>
              <w:lastRenderedPageBreak/>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25385FB0" w:rsidR="00FE029D" w:rsidRDefault="00FE029D" w:rsidP="00FE029D">
            <w:pPr>
              <w:rPr>
                <w:lang w:val="en-GB"/>
              </w:rPr>
            </w:pPr>
            <w:r>
              <w:rPr>
                <w:lang w:val="en-GB"/>
              </w:rPr>
              <w:t xml:space="preserve">1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1092DE80" w:rsidR="004D7692" w:rsidRDefault="00FE029D">
            <w:pPr>
              <w:rPr>
                <w:lang w:val="en-GB"/>
              </w:rPr>
            </w:pPr>
            <w:r>
              <w:rPr>
                <w:lang w:val="en-GB"/>
              </w:rPr>
              <w:t>MR</w:t>
            </w:r>
          </w:p>
        </w:tc>
        <w:tc>
          <w:tcPr>
            <w:tcW w:w="7380" w:type="dxa"/>
          </w:tcPr>
          <w:p w14:paraId="2BDD45F9" w14:textId="27F2E6D6"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BE5342">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5049D4B" w:rsidR="00FE029D" w:rsidRDefault="00FE029D"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4507E" w14:paraId="7C45AA88" w14:textId="77777777" w:rsidTr="00D12058">
        <w:tc>
          <w:tcPr>
            <w:tcW w:w="2698" w:type="dxa"/>
          </w:tcPr>
          <w:p w14:paraId="18675F49" w14:textId="09F97F29" w:rsidR="0004507E" w:rsidRDefault="0004507E">
            <w:pPr>
              <w:rPr>
                <w:lang w:val="en-GB"/>
              </w:rPr>
            </w:pPr>
            <w:r>
              <w:rPr>
                <w:lang w:val="en-GB"/>
              </w:rPr>
              <w:t xml:space="preserve">Activity Specific </w:t>
            </w:r>
          </w:p>
        </w:tc>
        <w:tc>
          <w:tcPr>
            <w:tcW w:w="9630" w:type="dxa"/>
            <w:gridSpan w:val="3"/>
          </w:tcPr>
          <w:p w14:paraId="50BF39E0" w14:textId="58847C48" w:rsidR="0004507E" w:rsidRDefault="00FE660C" w:rsidP="006A205B">
            <w:pPr>
              <w:rPr>
                <w:lang w:val="en-GB"/>
              </w:rPr>
            </w:pPr>
            <w:r>
              <w:rPr>
                <w:lang w:val="en-GB"/>
              </w:rPr>
              <w:t>Outdoor Multi-Sports</w:t>
            </w:r>
          </w:p>
        </w:tc>
        <w:tc>
          <w:tcPr>
            <w:tcW w:w="1622" w:type="dxa"/>
          </w:tcPr>
          <w:p w14:paraId="531C35B8" w14:textId="77777777" w:rsidR="0004507E" w:rsidRPr="000E1D80" w:rsidRDefault="0004507E">
            <w:pPr>
              <w:rPr>
                <w:sz w:val="16"/>
                <w:szCs w:val="16"/>
                <w:lang w:val="en-GB"/>
              </w:rPr>
            </w:pPr>
          </w:p>
        </w:tc>
      </w:tr>
      <w:tr w:rsidR="000E1D80" w14:paraId="0AA8DA05" w14:textId="77777777" w:rsidTr="00D12058">
        <w:tc>
          <w:tcPr>
            <w:tcW w:w="2698" w:type="dxa"/>
          </w:tcPr>
          <w:p w14:paraId="4AC81E7F" w14:textId="3C59C799" w:rsidR="000E1D80" w:rsidRDefault="0004507E">
            <w:pPr>
              <w:rPr>
                <w:lang w:val="en-GB"/>
              </w:rPr>
            </w:pPr>
            <w:r>
              <w:rPr>
                <w:lang w:val="en-GB"/>
              </w:rPr>
              <w:t xml:space="preserve">Venue </w:t>
            </w:r>
          </w:p>
        </w:tc>
        <w:tc>
          <w:tcPr>
            <w:tcW w:w="9630" w:type="dxa"/>
            <w:gridSpan w:val="3"/>
          </w:tcPr>
          <w:p w14:paraId="1CC1CF8E" w14:textId="3E87F2F2" w:rsidR="000E1D80" w:rsidRDefault="00FE660C">
            <w:pPr>
              <w:rPr>
                <w:lang w:val="en-GB"/>
              </w:rPr>
            </w:pPr>
            <w:proofErr w:type="spellStart"/>
            <w:r>
              <w:rPr>
                <w:lang w:val="en-GB"/>
              </w:rPr>
              <w:t>Eg.</w:t>
            </w:r>
            <w:proofErr w:type="spellEnd"/>
            <w:r>
              <w:rPr>
                <w:lang w:val="en-GB"/>
              </w:rPr>
              <w:t xml:space="preserve"> </w:t>
            </w:r>
            <w:proofErr w:type="spellStart"/>
            <w:r w:rsidR="00F8587D">
              <w:rPr>
                <w:lang w:val="en-GB"/>
              </w:rPr>
              <w:t>Moorways</w:t>
            </w:r>
            <w:proofErr w:type="spellEnd"/>
            <w:r w:rsidR="00F8587D">
              <w:rPr>
                <w:lang w:val="en-GB"/>
              </w:rPr>
              <w:t xml:space="preserve"> Athletics Stadium</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980C17" w14:paraId="79B26574" w14:textId="77777777" w:rsidTr="000E1D80">
        <w:tc>
          <w:tcPr>
            <w:tcW w:w="2698" w:type="dxa"/>
          </w:tcPr>
          <w:p w14:paraId="0AC09EB4" w14:textId="075B1586" w:rsidR="00980C17" w:rsidRDefault="00980C17" w:rsidP="00EA2346">
            <w:pPr>
              <w:rPr>
                <w:lang w:val="en-GB"/>
              </w:rPr>
            </w:pPr>
            <w:r>
              <w:rPr>
                <w:lang w:val="en-GB"/>
              </w:rPr>
              <w:t xml:space="preserve">Poor practice on using equipment resulting in injury </w:t>
            </w:r>
          </w:p>
        </w:tc>
        <w:tc>
          <w:tcPr>
            <w:tcW w:w="1093" w:type="dxa"/>
          </w:tcPr>
          <w:p w14:paraId="1A950B4D" w14:textId="0353F958" w:rsidR="00980C17" w:rsidRDefault="00980C17">
            <w:pPr>
              <w:rPr>
                <w:lang w:val="en-GB"/>
              </w:rPr>
            </w:pPr>
            <w:r>
              <w:rPr>
                <w:lang w:val="en-GB"/>
              </w:rPr>
              <w:t xml:space="preserve">3/10 </w:t>
            </w:r>
          </w:p>
        </w:tc>
        <w:tc>
          <w:tcPr>
            <w:tcW w:w="1234" w:type="dxa"/>
          </w:tcPr>
          <w:p w14:paraId="62DF4D61" w14:textId="33557465" w:rsidR="00980C17" w:rsidRDefault="00E3637B">
            <w:pPr>
              <w:rPr>
                <w:lang w:val="en-GB"/>
              </w:rPr>
            </w:pPr>
            <w:r>
              <w:rPr>
                <w:lang w:val="en-GB"/>
              </w:rPr>
              <w:t>M</w:t>
            </w:r>
            <w:r w:rsidR="00980C17">
              <w:rPr>
                <w:lang w:val="en-GB"/>
              </w:rPr>
              <w:t xml:space="preserve">R </w:t>
            </w:r>
          </w:p>
        </w:tc>
        <w:tc>
          <w:tcPr>
            <w:tcW w:w="7303" w:type="dxa"/>
          </w:tcPr>
          <w:p w14:paraId="1E76B8AA" w14:textId="3A916F8E" w:rsidR="00980C17" w:rsidRDefault="00E3637B">
            <w:pPr>
              <w:rPr>
                <w:lang w:val="en-GB"/>
              </w:rPr>
            </w:pPr>
            <w:r>
              <w:rPr>
                <w:lang w:val="en-GB"/>
              </w:rPr>
              <w:t>School staff to ensure participants have some prior experience of using the field event equipment (particularly javelin, discuss, shot) with demonstrations and instructions given prior to activity beginning. If a student demonstrates dangerous technique they will be taken out of the event. St Johns Ambulance in attendance</w:t>
            </w:r>
          </w:p>
        </w:tc>
        <w:tc>
          <w:tcPr>
            <w:tcW w:w="1622" w:type="dxa"/>
          </w:tcPr>
          <w:p w14:paraId="4ED56E18" w14:textId="77777777" w:rsidR="00980C17" w:rsidRDefault="00980C17">
            <w:pPr>
              <w:rPr>
                <w:lang w:val="en-GB"/>
              </w:rPr>
            </w:pPr>
            <w:r>
              <w:rPr>
                <w:lang w:val="en-GB"/>
              </w:rPr>
              <w:t xml:space="preserve">Not occurred </w:t>
            </w:r>
          </w:p>
          <w:p w14:paraId="6CED74EB" w14:textId="77777777" w:rsidR="00980C17" w:rsidRDefault="00980C17">
            <w:pPr>
              <w:rPr>
                <w:lang w:val="en-GB"/>
              </w:rPr>
            </w:pPr>
          </w:p>
          <w:p w14:paraId="2BA87C39" w14:textId="6CAB5248" w:rsidR="00980C17" w:rsidRDefault="00980C17">
            <w:pPr>
              <w:rPr>
                <w:lang w:val="en-GB"/>
              </w:rPr>
            </w:pPr>
            <w:r>
              <w:rPr>
                <w:lang w:val="en-GB"/>
              </w:rPr>
              <w:t xml:space="preserve">1 per annum </w:t>
            </w:r>
          </w:p>
        </w:tc>
      </w:tr>
      <w:tr w:rsidR="00980C17" w14:paraId="48D6E8DE" w14:textId="77777777" w:rsidTr="000E1D80">
        <w:tc>
          <w:tcPr>
            <w:tcW w:w="2698" w:type="dxa"/>
          </w:tcPr>
          <w:p w14:paraId="4BEB0FAC" w14:textId="06F69646" w:rsidR="00980C17" w:rsidRDefault="00980C17">
            <w:pPr>
              <w:rPr>
                <w:lang w:val="en-GB"/>
              </w:rPr>
            </w:pPr>
            <w:r>
              <w:rPr>
                <w:lang w:val="en-GB"/>
              </w:rPr>
              <w:t xml:space="preserve">Children clash during races </w:t>
            </w:r>
          </w:p>
        </w:tc>
        <w:tc>
          <w:tcPr>
            <w:tcW w:w="1093" w:type="dxa"/>
          </w:tcPr>
          <w:p w14:paraId="13C50F21" w14:textId="4F6F6A79" w:rsidR="00980C17" w:rsidRDefault="00980C17">
            <w:pPr>
              <w:rPr>
                <w:lang w:val="en-GB"/>
              </w:rPr>
            </w:pPr>
            <w:r>
              <w:rPr>
                <w:lang w:val="en-GB"/>
              </w:rPr>
              <w:t xml:space="preserve">3/10 </w:t>
            </w:r>
          </w:p>
        </w:tc>
        <w:tc>
          <w:tcPr>
            <w:tcW w:w="1234" w:type="dxa"/>
          </w:tcPr>
          <w:p w14:paraId="09E23012" w14:textId="465EF647" w:rsidR="00980C17" w:rsidRDefault="00980C17">
            <w:pPr>
              <w:rPr>
                <w:lang w:val="en-GB"/>
              </w:rPr>
            </w:pPr>
            <w:r>
              <w:rPr>
                <w:lang w:val="en-GB"/>
              </w:rPr>
              <w:t xml:space="preserve">MLR </w:t>
            </w:r>
          </w:p>
        </w:tc>
        <w:tc>
          <w:tcPr>
            <w:tcW w:w="7303" w:type="dxa"/>
          </w:tcPr>
          <w:p w14:paraId="7FAD128E" w14:textId="571DA240" w:rsidR="00980C17" w:rsidRDefault="00980C17" w:rsidP="006A205B">
            <w:pPr>
              <w:rPr>
                <w:lang w:val="en-GB"/>
              </w:rPr>
            </w:pPr>
            <w:r>
              <w:rPr>
                <w:lang w:val="en-GB"/>
              </w:rPr>
              <w:t xml:space="preserve">Children will be given their own lane to race in and will be given appropriate demonstrations on how to run the races, how to use the equipment etc. Race officials will keep an overview of the races and stop any races for injuries or unsafe practice </w:t>
            </w:r>
          </w:p>
        </w:tc>
        <w:tc>
          <w:tcPr>
            <w:tcW w:w="1622" w:type="dxa"/>
          </w:tcPr>
          <w:p w14:paraId="099C9F33" w14:textId="77777777" w:rsidR="00980C17" w:rsidRDefault="00980C17">
            <w:pPr>
              <w:rPr>
                <w:lang w:val="en-GB"/>
              </w:rPr>
            </w:pPr>
            <w:r>
              <w:rPr>
                <w:lang w:val="en-GB"/>
              </w:rPr>
              <w:t xml:space="preserve">Not occurred </w:t>
            </w:r>
          </w:p>
          <w:p w14:paraId="58942F02" w14:textId="77777777" w:rsidR="00980C17" w:rsidRDefault="00980C17">
            <w:pPr>
              <w:rPr>
                <w:lang w:val="en-GB"/>
              </w:rPr>
            </w:pPr>
          </w:p>
          <w:p w14:paraId="455AD62A" w14:textId="47DC4481" w:rsidR="00980C17" w:rsidRDefault="00980C17">
            <w:pPr>
              <w:rPr>
                <w:lang w:val="en-GB"/>
              </w:rPr>
            </w:pPr>
            <w:r>
              <w:rPr>
                <w:lang w:val="en-GB"/>
              </w:rPr>
              <w:t xml:space="preserve">1 per annum </w:t>
            </w:r>
          </w:p>
        </w:tc>
      </w:tr>
      <w:tr w:rsidR="00980C17" w14:paraId="725F82E0" w14:textId="77777777" w:rsidTr="000E1D80">
        <w:tc>
          <w:tcPr>
            <w:tcW w:w="2698" w:type="dxa"/>
          </w:tcPr>
          <w:p w14:paraId="77B05DCB" w14:textId="6EEF1F97" w:rsidR="00980C17" w:rsidRDefault="00980C17" w:rsidP="00BB0582">
            <w:pPr>
              <w:rPr>
                <w:lang w:val="en-GB"/>
              </w:rPr>
            </w:pPr>
            <w:r>
              <w:rPr>
                <w:lang w:val="en-GB"/>
              </w:rPr>
              <w:t xml:space="preserve">Over exertion on races </w:t>
            </w:r>
          </w:p>
        </w:tc>
        <w:tc>
          <w:tcPr>
            <w:tcW w:w="1093" w:type="dxa"/>
          </w:tcPr>
          <w:p w14:paraId="440B2A15" w14:textId="65C70DDE" w:rsidR="00980C17" w:rsidRDefault="00E3637B">
            <w:pPr>
              <w:rPr>
                <w:lang w:val="en-GB"/>
              </w:rPr>
            </w:pPr>
            <w:r>
              <w:rPr>
                <w:lang w:val="en-GB"/>
              </w:rPr>
              <w:t>3</w:t>
            </w:r>
            <w:r w:rsidR="00980C17">
              <w:rPr>
                <w:lang w:val="en-GB"/>
              </w:rPr>
              <w:t xml:space="preserve">/10 </w:t>
            </w:r>
          </w:p>
        </w:tc>
        <w:tc>
          <w:tcPr>
            <w:tcW w:w="1234" w:type="dxa"/>
          </w:tcPr>
          <w:p w14:paraId="7B5A52D9" w14:textId="4C10638E" w:rsidR="00980C17" w:rsidRDefault="00980C17">
            <w:pPr>
              <w:rPr>
                <w:lang w:val="en-GB"/>
              </w:rPr>
            </w:pPr>
            <w:r>
              <w:rPr>
                <w:lang w:val="en-GB"/>
              </w:rPr>
              <w:t xml:space="preserve">LR </w:t>
            </w:r>
          </w:p>
        </w:tc>
        <w:tc>
          <w:tcPr>
            <w:tcW w:w="7303" w:type="dxa"/>
          </w:tcPr>
          <w:p w14:paraId="7F7E6DC0" w14:textId="78717060" w:rsidR="00980C17" w:rsidRDefault="00E3637B" w:rsidP="00E3637B">
            <w:pPr>
              <w:rPr>
                <w:lang w:val="en-GB"/>
              </w:rPr>
            </w:pPr>
            <w:r>
              <w:rPr>
                <w:lang w:val="en-GB"/>
              </w:rPr>
              <w:t xml:space="preserve">Races are in line with ESSA guidelines for each age group to avoid over exertion with school staff selecting athletes based on prior knowledge of </w:t>
            </w:r>
            <w:r>
              <w:rPr>
                <w:lang w:val="en-GB"/>
              </w:rPr>
              <w:lastRenderedPageBreak/>
              <w:t xml:space="preserve">ability/fitness levels. Event staff will also keep a close eye on all runners. St Johns Ambulance in attendance </w:t>
            </w:r>
          </w:p>
        </w:tc>
        <w:tc>
          <w:tcPr>
            <w:tcW w:w="1622" w:type="dxa"/>
          </w:tcPr>
          <w:p w14:paraId="4E8E8D41" w14:textId="6C7AF7D5" w:rsidR="00980C17" w:rsidRDefault="00BE5342">
            <w:pPr>
              <w:rPr>
                <w:lang w:val="en-GB"/>
              </w:rPr>
            </w:pPr>
            <w:r>
              <w:rPr>
                <w:lang w:val="en-GB"/>
              </w:rPr>
              <w:lastRenderedPageBreak/>
              <w:t>Not occurred</w:t>
            </w:r>
          </w:p>
          <w:p w14:paraId="44829340" w14:textId="77777777" w:rsidR="00BE5342" w:rsidRDefault="00BE5342">
            <w:pPr>
              <w:rPr>
                <w:lang w:val="en-GB"/>
              </w:rPr>
            </w:pPr>
          </w:p>
          <w:p w14:paraId="6057D53D" w14:textId="77777777" w:rsidR="00BE5342" w:rsidRDefault="00BE5342">
            <w:pPr>
              <w:rPr>
                <w:lang w:val="en-GB"/>
              </w:rPr>
            </w:pPr>
          </w:p>
          <w:p w14:paraId="53294C43" w14:textId="249C80F2" w:rsidR="00BE5342" w:rsidRDefault="00BE5342">
            <w:pPr>
              <w:rPr>
                <w:lang w:val="en-GB"/>
              </w:rPr>
            </w:pPr>
            <w:r>
              <w:rPr>
                <w:lang w:val="en-GB"/>
              </w:rPr>
              <w:lastRenderedPageBreak/>
              <w:t>0 per annum</w:t>
            </w:r>
          </w:p>
        </w:tc>
      </w:tr>
      <w:tr w:rsidR="00980C17" w14:paraId="40CFAAFE" w14:textId="77777777" w:rsidTr="000E1D80">
        <w:tc>
          <w:tcPr>
            <w:tcW w:w="2698" w:type="dxa"/>
          </w:tcPr>
          <w:p w14:paraId="360C8035" w14:textId="430C7C2B" w:rsidR="00980C17" w:rsidRDefault="00BE5342">
            <w:pPr>
              <w:rPr>
                <w:lang w:val="en-GB"/>
              </w:rPr>
            </w:pPr>
            <w:r>
              <w:rPr>
                <w:lang w:val="en-GB"/>
              </w:rPr>
              <w:lastRenderedPageBreak/>
              <w:t>Trips, falls and injuries from surface</w:t>
            </w:r>
          </w:p>
        </w:tc>
        <w:tc>
          <w:tcPr>
            <w:tcW w:w="1093" w:type="dxa"/>
          </w:tcPr>
          <w:p w14:paraId="189F4D45" w14:textId="341C8940" w:rsidR="00980C17" w:rsidRDefault="00E3637B">
            <w:pPr>
              <w:rPr>
                <w:lang w:val="en-GB"/>
              </w:rPr>
            </w:pPr>
            <w:r>
              <w:rPr>
                <w:lang w:val="en-GB"/>
              </w:rPr>
              <w:t>3</w:t>
            </w:r>
            <w:r w:rsidR="00980C17">
              <w:rPr>
                <w:lang w:val="en-GB"/>
              </w:rPr>
              <w:t>/10</w:t>
            </w:r>
          </w:p>
        </w:tc>
        <w:tc>
          <w:tcPr>
            <w:tcW w:w="1234" w:type="dxa"/>
          </w:tcPr>
          <w:p w14:paraId="326405A4" w14:textId="2AEDCBA1" w:rsidR="00980C17" w:rsidRDefault="00980C17">
            <w:pPr>
              <w:rPr>
                <w:lang w:val="en-GB"/>
              </w:rPr>
            </w:pPr>
            <w:r>
              <w:rPr>
                <w:lang w:val="en-GB"/>
              </w:rPr>
              <w:t>LR</w:t>
            </w:r>
          </w:p>
        </w:tc>
        <w:tc>
          <w:tcPr>
            <w:tcW w:w="7303" w:type="dxa"/>
          </w:tcPr>
          <w:p w14:paraId="4239398C" w14:textId="347D0611" w:rsidR="00980C17" w:rsidRDefault="00BE5342">
            <w:pPr>
              <w:rPr>
                <w:lang w:val="en-GB"/>
              </w:rPr>
            </w:pPr>
            <w:r>
              <w:rPr>
                <w:lang w:val="en-GB"/>
              </w:rPr>
              <w:t xml:space="preserve">Area in use will be thoroughly checked for </w:t>
            </w:r>
            <w:proofErr w:type="gramStart"/>
            <w:r>
              <w:rPr>
                <w:lang w:val="en-GB"/>
              </w:rPr>
              <w:t>pot-holes</w:t>
            </w:r>
            <w:proofErr w:type="gramEnd"/>
            <w:r>
              <w:rPr>
                <w:lang w:val="en-GB"/>
              </w:rPr>
              <w:t xml:space="preserve"> and trip hazards with these being avoided during event and clearly marked with cones/flags. Special attention will be paid to the long jump pit to ensure no sharp object etc are in the sand</w:t>
            </w:r>
            <w:r w:rsidR="00E3637B">
              <w:rPr>
                <w:lang w:val="en-GB"/>
              </w:rPr>
              <w:t xml:space="preserve">. Athletics stadium staff responsible for safety of hired equipment. </w:t>
            </w:r>
          </w:p>
        </w:tc>
        <w:tc>
          <w:tcPr>
            <w:tcW w:w="1622" w:type="dxa"/>
          </w:tcPr>
          <w:p w14:paraId="2E629E20" w14:textId="393F5CA8" w:rsidR="00980C17" w:rsidRDefault="00BE5342">
            <w:pPr>
              <w:rPr>
                <w:lang w:val="en-GB"/>
              </w:rPr>
            </w:pPr>
            <w:r>
              <w:rPr>
                <w:lang w:val="en-GB"/>
              </w:rPr>
              <w:t>Not occurred</w:t>
            </w:r>
          </w:p>
          <w:p w14:paraId="4ED25B1E" w14:textId="77777777" w:rsidR="00BE5342" w:rsidRDefault="00BE5342">
            <w:pPr>
              <w:rPr>
                <w:lang w:val="en-GB"/>
              </w:rPr>
            </w:pPr>
          </w:p>
          <w:p w14:paraId="286188F3" w14:textId="76FE6FAD" w:rsidR="00BE5342" w:rsidRDefault="00BE5342">
            <w:pPr>
              <w:rPr>
                <w:lang w:val="en-GB"/>
              </w:rPr>
            </w:pPr>
            <w:r>
              <w:rPr>
                <w:lang w:val="en-GB"/>
              </w:rPr>
              <w:t>1 per annum</w:t>
            </w:r>
          </w:p>
        </w:tc>
      </w:tr>
      <w:tr w:rsidR="00BE5342" w14:paraId="240392DE" w14:textId="77777777" w:rsidTr="00BE5342">
        <w:trPr>
          <w:trHeight w:val="1214"/>
        </w:trPr>
        <w:tc>
          <w:tcPr>
            <w:tcW w:w="2698" w:type="dxa"/>
          </w:tcPr>
          <w:p w14:paraId="49031FFB" w14:textId="7DBF919D" w:rsidR="00BE5342" w:rsidRDefault="00BE5342">
            <w:pPr>
              <w:rPr>
                <w:lang w:val="en-GB"/>
              </w:rPr>
            </w:pPr>
            <w:r>
              <w:rPr>
                <w:lang w:val="en-GB"/>
              </w:rPr>
              <w:t xml:space="preserve">Public interference / stray dogs </w:t>
            </w:r>
          </w:p>
        </w:tc>
        <w:tc>
          <w:tcPr>
            <w:tcW w:w="1093" w:type="dxa"/>
          </w:tcPr>
          <w:p w14:paraId="17EEAD4A" w14:textId="39422E05" w:rsidR="00BE5342" w:rsidRDefault="00BE5342">
            <w:pPr>
              <w:rPr>
                <w:lang w:val="en-GB"/>
              </w:rPr>
            </w:pPr>
            <w:r>
              <w:rPr>
                <w:lang w:val="en-GB"/>
              </w:rPr>
              <w:t>1/10</w:t>
            </w:r>
          </w:p>
        </w:tc>
        <w:tc>
          <w:tcPr>
            <w:tcW w:w="1234" w:type="dxa"/>
          </w:tcPr>
          <w:p w14:paraId="3A7A9FD6" w14:textId="3AEC4491" w:rsidR="00BE5342" w:rsidRDefault="00BE5342">
            <w:pPr>
              <w:rPr>
                <w:lang w:val="en-GB"/>
              </w:rPr>
            </w:pPr>
            <w:r>
              <w:rPr>
                <w:lang w:val="en-GB"/>
              </w:rPr>
              <w:t>LR</w:t>
            </w:r>
          </w:p>
        </w:tc>
        <w:tc>
          <w:tcPr>
            <w:tcW w:w="7303" w:type="dxa"/>
          </w:tcPr>
          <w:p w14:paraId="0D52B82D" w14:textId="57043B4C" w:rsidR="00BE5342" w:rsidRDefault="00BE5342">
            <w:pPr>
              <w:rPr>
                <w:lang w:val="en-GB"/>
              </w:rPr>
            </w:pPr>
            <w:r>
              <w:rPr>
                <w:lang w:val="en-GB"/>
              </w:rPr>
              <w:t xml:space="preserve">Organisers will be vigilant to this and keep an eye out for anything that may cause harm to the riders and spectators and deal with these incidences as they occur. Venue is a private school site so any public interference will be trespassing </w:t>
            </w:r>
          </w:p>
        </w:tc>
        <w:tc>
          <w:tcPr>
            <w:tcW w:w="1622" w:type="dxa"/>
          </w:tcPr>
          <w:p w14:paraId="05D0E7F7" w14:textId="77777777" w:rsidR="00BE5342" w:rsidRDefault="00BE5342" w:rsidP="00A82C58">
            <w:pPr>
              <w:rPr>
                <w:lang w:val="en-GB"/>
              </w:rPr>
            </w:pPr>
            <w:r>
              <w:rPr>
                <w:lang w:val="en-GB"/>
              </w:rPr>
              <w:t>Not occurred</w:t>
            </w:r>
          </w:p>
          <w:p w14:paraId="3A5FABDF" w14:textId="77777777" w:rsidR="00BE5342" w:rsidRDefault="00BE5342" w:rsidP="00A82C58">
            <w:pPr>
              <w:rPr>
                <w:lang w:val="en-GB"/>
              </w:rPr>
            </w:pPr>
          </w:p>
          <w:p w14:paraId="39704B3F" w14:textId="03516C3F" w:rsidR="00BE5342" w:rsidRDefault="00BE5342">
            <w:pPr>
              <w:rPr>
                <w:lang w:val="en-GB"/>
              </w:rPr>
            </w:pPr>
            <w:r>
              <w:rPr>
                <w:lang w:val="en-GB"/>
              </w:rPr>
              <w:t>0 per annum</w:t>
            </w:r>
          </w:p>
        </w:tc>
      </w:tr>
      <w:tr w:rsidR="00E3637B" w14:paraId="0C5ECFB0" w14:textId="77777777" w:rsidTr="00BE5342">
        <w:trPr>
          <w:trHeight w:val="1214"/>
        </w:trPr>
        <w:tc>
          <w:tcPr>
            <w:tcW w:w="2698" w:type="dxa"/>
          </w:tcPr>
          <w:p w14:paraId="61BC83F7" w14:textId="12694736" w:rsidR="00E3637B" w:rsidRDefault="00E3637B">
            <w:pPr>
              <w:rPr>
                <w:lang w:val="en-GB"/>
              </w:rPr>
            </w:pPr>
            <w:r>
              <w:rPr>
                <w:lang w:val="en-GB"/>
              </w:rPr>
              <w:t>Injuries from ‘messing around’ while not competing</w:t>
            </w:r>
          </w:p>
        </w:tc>
        <w:tc>
          <w:tcPr>
            <w:tcW w:w="1093" w:type="dxa"/>
          </w:tcPr>
          <w:p w14:paraId="181F9025" w14:textId="6BDD95CA" w:rsidR="00E3637B" w:rsidRDefault="00E3637B">
            <w:pPr>
              <w:rPr>
                <w:lang w:val="en-GB"/>
              </w:rPr>
            </w:pPr>
            <w:r>
              <w:rPr>
                <w:lang w:val="en-GB"/>
              </w:rPr>
              <w:t>3/10</w:t>
            </w:r>
          </w:p>
        </w:tc>
        <w:tc>
          <w:tcPr>
            <w:tcW w:w="1234" w:type="dxa"/>
          </w:tcPr>
          <w:p w14:paraId="0DE9A71F" w14:textId="2EC868E9" w:rsidR="00E3637B" w:rsidRDefault="00E3637B">
            <w:pPr>
              <w:rPr>
                <w:lang w:val="en-GB"/>
              </w:rPr>
            </w:pPr>
            <w:r>
              <w:rPr>
                <w:lang w:val="en-GB"/>
              </w:rPr>
              <w:t>MLR</w:t>
            </w:r>
          </w:p>
        </w:tc>
        <w:tc>
          <w:tcPr>
            <w:tcW w:w="7303" w:type="dxa"/>
          </w:tcPr>
          <w:p w14:paraId="57BD1545" w14:textId="596D764E" w:rsidR="00E3637B" w:rsidRDefault="00E3637B">
            <w:pPr>
              <w:rPr>
                <w:lang w:val="en-GB"/>
              </w:rPr>
            </w:pPr>
            <w:r>
              <w:rPr>
                <w:lang w:val="en-GB"/>
              </w:rPr>
              <w:t>School staff will be responsible for their students and must ensure they do not climb on trees/stands/railings. Anyone caught doing so may be ejected from event. School and event staff responsible for ensuring no objects are thrown with culprits being ejected from event</w:t>
            </w:r>
          </w:p>
        </w:tc>
        <w:tc>
          <w:tcPr>
            <w:tcW w:w="1622" w:type="dxa"/>
          </w:tcPr>
          <w:p w14:paraId="57606900" w14:textId="787DA21B" w:rsidR="00E3637B" w:rsidRDefault="00D36BC8" w:rsidP="00A82C58">
            <w:pPr>
              <w:rPr>
                <w:lang w:val="en-GB"/>
              </w:rPr>
            </w:pPr>
            <w:r>
              <w:rPr>
                <w:lang w:val="en-GB"/>
              </w:rPr>
              <w:t xml:space="preserve">Not occurred recently </w:t>
            </w:r>
          </w:p>
          <w:p w14:paraId="75091E00" w14:textId="77777777" w:rsidR="00E3637B" w:rsidRDefault="00E3637B" w:rsidP="00A82C58">
            <w:pPr>
              <w:rPr>
                <w:lang w:val="en-GB"/>
              </w:rPr>
            </w:pPr>
          </w:p>
          <w:p w14:paraId="79D0DEB5" w14:textId="77777777" w:rsidR="00E3637B" w:rsidRDefault="00E3637B" w:rsidP="00A82C58">
            <w:pPr>
              <w:rPr>
                <w:lang w:val="en-GB"/>
              </w:rPr>
            </w:pPr>
          </w:p>
          <w:p w14:paraId="0BE5DD13" w14:textId="5CFCB792" w:rsidR="00E3637B" w:rsidRDefault="00E3637B" w:rsidP="00A82C58">
            <w:pPr>
              <w:rPr>
                <w:lang w:val="en-GB"/>
              </w:rPr>
            </w:pPr>
            <w:r>
              <w:rPr>
                <w:lang w:val="en-GB"/>
              </w:rPr>
              <w:t>1 per annum</w:t>
            </w:r>
          </w:p>
        </w:tc>
      </w:tr>
      <w:tr w:rsidR="00E3637B" w14:paraId="721BEDC1" w14:textId="77777777" w:rsidTr="00BE5342">
        <w:trPr>
          <w:trHeight w:val="1214"/>
        </w:trPr>
        <w:tc>
          <w:tcPr>
            <w:tcW w:w="2698" w:type="dxa"/>
          </w:tcPr>
          <w:p w14:paraId="2E789280" w14:textId="478B5B36" w:rsidR="00E3637B" w:rsidRDefault="00AE46A4">
            <w:pPr>
              <w:rPr>
                <w:lang w:val="en-GB"/>
              </w:rPr>
            </w:pPr>
            <w:r>
              <w:rPr>
                <w:lang w:val="en-GB"/>
              </w:rPr>
              <w:t>Injury from activity</w:t>
            </w:r>
          </w:p>
        </w:tc>
        <w:tc>
          <w:tcPr>
            <w:tcW w:w="1093" w:type="dxa"/>
          </w:tcPr>
          <w:p w14:paraId="6298F44A" w14:textId="4836FCB6" w:rsidR="00E3637B" w:rsidRDefault="00AE46A4">
            <w:pPr>
              <w:rPr>
                <w:lang w:val="en-GB"/>
              </w:rPr>
            </w:pPr>
            <w:r>
              <w:rPr>
                <w:lang w:val="en-GB"/>
              </w:rPr>
              <w:t>2/10</w:t>
            </w:r>
          </w:p>
        </w:tc>
        <w:tc>
          <w:tcPr>
            <w:tcW w:w="1234" w:type="dxa"/>
          </w:tcPr>
          <w:p w14:paraId="20E0B924" w14:textId="0089A0A5" w:rsidR="00E3637B" w:rsidRDefault="00AE46A4">
            <w:pPr>
              <w:rPr>
                <w:lang w:val="en-GB"/>
              </w:rPr>
            </w:pPr>
            <w:r>
              <w:rPr>
                <w:lang w:val="en-GB"/>
              </w:rPr>
              <w:t>MLR</w:t>
            </w:r>
          </w:p>
        </w:tc>
        <w:tc>
          <w:tcPr>
            <w:tcW w:w="7303" w:type="dxa"/>
          </w:tcPr>
          <w:p w14:paraId="682B5006" w14:textId="3104953D" w:rsidR="00E3637B" w:rsidRDefault="00207EE1">
            <w:pPr>
              <w:rPr>
                <w:lang w:val="en-GB"/>
              </w:rPr>
            </w:pPr>
            <w:r>
              <w:rPr>
                <w:lang w:val="en-GB"/>
              </w:rPr>
              <w:t xml:space="preserve">Students should be encouraged by school staff to warm up thoroughly before their event to avoid pulling muscles. Injuries such as twisted ankles which can occur occasionally </w:t>
            </w:r>
            <w:proofErr w:type="gramStart"/>
            <w:r>
              <w:rPr>
                <w:lang w:val="en-GB"/>
              </w:rPr>
              <w:t>as a result of</w:t>
            </w:r>
            <w:proofErr w:type="gramEnd"/>
            <w:r>
              <w:rPr>
                <w:lang w:val="en-GB"/>
              </w:rPr>
              <w:t xml:space="preserve"> event will be treated by St Johns Ambulance</w:t>
            </w:r>
          </w:p>
        </w:tc>
        <w:tc>
          <w:tcPr>
            <w:tcW w:w="1622" w:type="dxa"/>
          </w:tcPr>
          <w:p w14:paraId="17DE255F" w14:textId="7B1277D5" w:rsidR="00E3637B" w:rsidRDefault="00207EE1" w:rsidP="00A82C58">
            <w:pPr>
              <w:rPr>
                <w:lang w:val="en-GB"/>
              </w:rPr>
            </w:pPr>
            <w:r>
              <w:rPr>
                <w:lang w:val="en-GB"/>
              </w:rPr>
              <w:t>Not occurred</w:t>
            </w:r>
          </w:p>
          <w:p w14:paraId="0E8C2011" w14:textId="77777777" w:rsidR="00207EE1" w:rsidRDefault="00207EE1" w:rsidP="00A82C58">
            <w:pPr>
              <w:rPr>
                <w:lang w:val="en-GB"/>
              </w:rPr>
            </w:pPr>
          </w:p>
          <w:p w14:paraId="30B6DF0E" w14:textId="77777777" w:rsidR="00207EE1" w:rsidRDefault="00207EE1" w:rsidP="00A82C58">
            <w:pPr>
              <w:rPr>
                <w:lang w:val="en-GB"/>
              </w:rPr>
            </w:pPr>
          </w:p>
          <w:p w14:paraId="60A9EDFD" w14:textId="7297DC5F" w:rsidR="00207EE1" w:rsidRDefault="00207EE1" w:rsidP="00A82C58">
            <w:pPr>
              <w:rPr>
                <w:lang w:val="en-GB"/>
              </w:rPr>
            </w:pPr>
            <w:r>
              <w:rPr>
                <w:lang w:val="en-GB"/>
              </w:rPr>
              <w:t>1 per annum</w:t>
            </w:r>
          </w:p>
        </w:tc>
      </w:tr>
      <w:tr w:rsidR="008858B7" w14:paraId="5BCA85A3" w14:textId="77777777" w:rsidTr="00BE5342">
        <w:trPr>
          <w:trHeight w:val="1214"/>
        </w:trPr>
        <w:tc>
          <w:tcPr>
            <w:tcW w:w="2698" w:type="dxa"/>
          </w:tcPr>
          <w:p w14:paraId="0FA11C57" w14:textId="0375A95E" w:rsidR="008858B7" w:rsidRDefault="008858B7">
            <w:pPr>
              <w:rPr>
                <w:lang w:val="en-GB"/>
              </w:rPr>
            </w:pPr>
            <w:r>
              <w:rPr>
                <w:lang w:val="en-GB"/>
              </w:rPr>
              <w:t xml:space="preserve">Risks associated to mini-bus travel to and from the event </w:t>
            </w:r>
          </w:p>
        </w:tc>
        <w:tc>
          <w:tcPr>
            <w:tcW w:w="1093" w:type="dxa"/>
          </w:tcPr>
          <w:p w14:paraId="32C8E423" w14:textId="53EF24E2" w:rsidR="008858B7" w:rsidRDefault="008858B7">
            <w:pPr>
              <w:rPr>
                <w:lang w:val="en-GB"/>
              </w:rPr>
            </w:pPr>
            <w:r>
              <w:rPr>
                <w:lang w:val="en-GB"/>
              </w:rPr>
              <w:t>1/10</w:t>
            </w:r>
          </w:p>
        </w:tc>
        <w:tc>
          <w:tcPr>
            <w:tcW w:w="1234" w:type="dxa"/>
          </w:tcPr>
          <w:p w14:paraId="5FE4E4D6" w14:textId="1866D29D" w:rsidR="008858B7" w:rsidRDefault="008858B7">
            <w:pPr>
              <w:rPr>
                <w:lang w:val="en-GB"/>
              </w:rPr>
            </w:pPr>
            <w:r>
              <w:rPr>
                <w:lang w:val="en-GB"/>
              </w:rPr>
              <w:t>MHR</w:t>
            </w:r>
          </w:p>
        </w:tc>
        <w:tc>
          <w:tcPr>
            <w:tcW w:w="7303" w:type="dxa"/>
          </w:tcPr>
          <w:p w14:paraId="6B2BC293" w14:textId="64955428" w:rsidR="008858B7" w:rsidRDefault="008858B7">
            <w:pPr>
              <w:rPr>
                <w:lang w:val="en-GB"/>
              </w:rPr>
            </w:pPr>
            <w:r>
              <w:rPr>
                <w:lang w:val="en-GB"/>
              </w:rPr>
              <w:t xml:space="preserve">Students will be required to </w:t>
            </w:r>
            <w:proofErr w:type="gramStart"/>
            <w:r>
              <w:rPr>
                <w:lang w:val="en-GB"/>
              </w:rPr>
              <w:t>wear a seatbelt at all times</w:t>
            </w:r>
            <w:proofErr w:type="gramEnd"/>
            <w:r>
              <w:rPr>
                <w:lang w:val="en-GB"/>
              </w:rPr>
              <w:t xml:space="preserve"> whilst vehicle is in motion</w:t>
            </w:r>
            <w:r w:rsidR="00D96CA6">
              <w:rPr>
                <w:lang w:val="en-GB"/>
              </w:rPr>
              <w:t>. Driver of vehicle will hold an appropriate licence for the vehicle type and will adhere to all road safety rules including speed limits, safe driving protocol etc. Vehicle will also be subjected to a full list of pre-journey tests to ensure it is safe to be on the road. Vehicle will be fully taxed and serviced and will have a valid MOT certificate</w:t>
            </w:r>
          </w:p>
        </w:tc>
        <w:tc>
          <w:tcPr>
            <w:tcW w:w="1622" w:type="dxa"/>
          </w:tcPr>
          <w:p w14:paraId="4953CC54" w14:textId="77777777" w:rsidR="008858B7" w:rsidRDefault="00D96CA6" w:rsidP="00A82C58">
            <w:pPr>
              <w:rPr>
                <w:lang w:val="en-GB"/>
              </w:rPr>
            </w:pPr>
            <w:r>
              <w:rPr>
                <w:lang w:val="en-GB"/>
              </w:rPr>
              <w:t xml:space="preserve">Not occurred </w:t>
            </w:r>
          </w:p>
          <w:p w14:paraId="2ED2858A" w14:textId="77777777" w:rsidR="00D96CA6" w:rsidRDefault="00D96CA6" w:rsidP="00A82C58">
            <w:pPr>
              <w:rPr>
                <w:lang w:val="en-GB"/>
              </w:rPr>
            </w:pPr>
          </w:p>
          <w:p w14:paraId="5D59BC7F" w14:textId="77777777" w:rsidR="00D96CA6" w:rsidRDefault="00D96CA6" w:rsidP="00A82C58">
            <w:pPr>
              <w:rPr>
                <w:lang w:val="en-GB"/>
              </w:rPr>
            </w:pPr>
          </w:p>
          <w:p w14:paraId="56A14B46" w14:textId="77777777" w:rsidR="00D96CA6" w:rsidRDefault="00D96CA6" w:rsidP="00A82C58">
            <w:pPr>
              <w:rPr>
                <w:lang w:val="en-GB"/>
              </w:rPr>
            </w:pPr>
          </w:p>
          <w:p w14:paraId="08D483A2" w14:textId="04D18EEE" w:rsidR="00D96CA6" w:rsidRDefault="00D96CA6" w:rsidP="00A82C58">
            <w:pPr>
              <w:rPr>
                <w:lang w:val="en-GB"/>
              </w:rPr>
            </w:pPr>
            <w:r>
              <w:rPr>
                <w:lang w:val="en-GB"/>
              </w:rPr>
              <w:t>0 per annum</w:t>
            </w:r>
          </w:p>
        </w:tc>
      </w:tr>
    </w:tbl>
    <w:p w14:paraId="0B6180E9" w14:textId="404C69AE"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04786"/>
    <w:rsid w:val="0004507E"/>
    <w:rsid w:val="000B69C0"/>
    <w:rsid w:val="000C655B"/>
    <w:rsid w:val="000E1D80"/>
    <w:rsid w:val="00155F23"/>
    <w:rsid w:val="00180ABE"/>
    <w:rsid w:val="00207EE1"/>
    <w:rsid w:val="004D7692"/>
    <w:rsid w:val="00524D96"/>
    <w:rsid w:val="006A205B"/>
    <w:rsid w:val="007B1346"/>
    <w:rsid w:val="00881598"/>
    <w:rsid w:val="008858B7"/>
    <w:rsid w:val="00904EA3"/>
    <w:rsid w:val="00962F60"/>
    <w:rsid w:val="00980C17"/>
    <w:rsid w:val="009F7618"/>
    <w:rsid w:val="00AD22AE"/>
    <w:rsid w:val="00AE46A4"/>
    <w:rsid w:val="00B3693C"/>
    <w:rsid w:val="00B4509E"/>
    <w:rsid w:val="00B963B7"/>
    <w:rsid w:val="00BB0582"/>
    <w:rsid w:val="00BE5342"/>
    <w:rsid w:val="00BF034D"/>
    <w:rsid w:val="00C677FB"/>
    <w:rsid w:val="00CC5639"/>
    <w:rsid w:val="00D03296"/>
    <w:rsid w:val="00D22263"/>
    <w:rsid w:val="00D31929"/>
    <w:rsid w:val="00D36BC8"/>
    <w:rsid w:val="00D96CA6"/>
    <w:rsid w:val="00E06E25"/>
    <w:rsid w:val="00E3637B"/>
    <w:rsid w:val="00EA20C5"/>
    <w:rsid w:val="00EA2346"/>
    <w:rsid w:val="00F1794F"/>
    <w:rsid w:val="00F34FE6"/>
    <w:rsid w:val="00F8587D"/>
    <w:rsid w:val="00F9282C"/>
    <w:rsid w:val="00FE029D"/>
    <w:rsid w:val="00FE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3</cp:revision>
  <dcterms:created xsi:type="dcterms:W3CDTF">2022-07-04T07:45:00Z</dcterms:created>
  <dcterms:modified xsi:type="dcterms:W3CDTF">2024-09-09T15:17:00Z</dcterms:modified>
</cp:coreProperties>
</file>